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E85" w:rsidRPr="00003E85" w:rsidRDefault="00003E85" w:rsidP="00003E85">
      <w:pPr>
        <w:tabs>
          <w:tab w:val="left" w:pos="-2127"/>
          <w:tab w:val="left" w:pos="567"/>
        </w:tabs>
        <w:autoSpaceDN w:val="0"/>
        <w:ind w:firstLine="284"/>
        <w:jc w:val="center"/>
        <w:rPr>
          <w:b/>
          <w:u w:val="single"/>
          <w:lang w:val="kk"/>
        </w:rPr>
      </w:pPr>
      <w:r w:rsidRPr="00003E85">
        <w:rPr>
          <w:b/>
          <w:u w:val="single"/>
          <w:lang w:val="kk-KZ"/>
        </w:rPr>
        <w:t xml:space="preserve">ҚР </w:t>
      </w:r>
      <w:r w:rsidRPr="00003E85">
        <w:rPr>
          <w:b/>
          <w:u w:val="single"/>
        </w:rPr>
        <w:t xml:space="preserve">СТ </w:t>
      </w:r>
      <w:r w:rsidRPr="00003E85">
        <w:rPr>
          <w:b/>
          <w:u w:val="single"/>
          <w:lang w:val="en-US"/>
        </w:rPr>
        <w:t>ISO</w:t>
      </w:r>
      <w:r w:rsidRPr="00003E85">
        <w:rPr>
          <w:b/>
          <w:u w:val="single"/>
        </w:rPr>
        <w:t>/</w:t>
      </w:r>
      <w:r w:rsidRPr="00003E85">
        <w:rPr>
          <w:b/>
          <w:u w:val="single"/>
          <w:lang w:val="en-US"/>
        </w:rPr>
        <w:t>IEC</w:t>
      </w:r>
      <w:r w:rsidRPr="00003E85">
        <w:rPr>
          <w:b/>
          <w:u w:val="single"/>
        </w:rPr>
        <w:t xml:space="preserve"> </w:t>
      </w:r>
      <w:r w:rsidRPr="00003E85">
        <w:rPr>
          <w:b/>
          <w:u w:val="single"/>
          <w:lang w:val="en-US"/>
        </w:rPr>
        <w:t>TS</w:t>
      </w:r>
      <w:r w:rsidRPr="00003E85">
        <w:rPr>
          <w:b/>
          <w:u w:val="single"/>
        </w:rPr>
        <w:t xml:space="preserve"> 22237-7 «</w:t>
      </w:r>
      <w:r w:rsidRPr="00003E85">
        <w:rPr>
          <w:b/>
          <w:u w:val="single"/>
          <w:lang w:val="kk"/>
        </w:rPr>
        <w:t xml:space="preserve">Ақпараттық технология. Деректерді өңдеу орталықтарына арналған өндірістік үй-жайлар және олардың инфрақұрылымы. </w:t>
      </w:r>
    </w:p>
    <w:p w:rsidR="00003E85" w:rsidRPr="00003E85" w:rsidRDefault="00003E85" w:rsidP="00003E85">
      <w:pPr>
        <w:tabs>
          <w:tab w:val="left" w:pos="851"/>
        </w:tabs>
        <w:autoSpaceDE w:val="0"/>
        <w:autoSpaceDN w:val="0"/>
        <w:adjustRightInd w:val="0"/>
        <w:ind w:firstLine="567"/>
        <w:jc w:val="center"/>
        <w:rPr>
          <w:rStyle w:val="FontStyle54"/>
          <w:rFonts w:ascii="Times New Roman" w:hAnsi="Times New Roman" w:cs="Times New Roman"/>
          <w:color w:val="000000" w:themeColor="text1"/>
          <w:sz w:val="24"/>
          <w:szCs w:val="24"/>
          <w:u w:val="single"/>
          <w:lang w:val="kk-KZ" w:eastAsia="en-US"/>
        </w:rPr>
      </w:pPr>
      <w:r w:rsidRPr="00003E85">
        <w:rPr>
          <w:b/>
          <w:u w:val="single"/>
          <w:lang w:val="kk"/>
        </w:rPr>
        <w:t>7</w:t>
      </w:r>
      <w:r w:rsidRPr="00003E85">
        <w:rPr>
          <w:b/>
          <w:u w:val="single"/>
          <w:lang w:val="kk-KZ"/>
        </w:rPr>
        <w:t>-бөлім</w:t>
      </w:r>
      <w:r w:rsidRPr="00003E85">
        <w:rPr>
          <w:b/>
          <w:u w:val="single"/>
          <w:lang w:val="kk"/>
        </w:rPr>
        <w:t xml:space="preserve">. </w:t>
      </w:r>
      <w:r w:rsidRPr="00003E85">
        <w:rPr>
          <w:rStyle w:val="FontStyle54"/>
          <w:rFonts w:ascii="Times New Roman" w:hAnsi="Times New Roman" w:cs="Times New Roman"/>
          <w:color w:val="000000" w:themeColor="text1"/>
          <w:sz w:val="24"/>
          <w:szCs w:val="24"/>
          <w:u w:val="single"/>
          <w:lang w:val="kk" w:eastAsia="en-US"/>
        </w:rPr>
        <w:t xml:space="preserve">Менеджмент </w:t>
      </w:r>
      <w:r w:rsidRPr="00003E85">
        <w:rPr>
          <w:rStyle w:val="FontStyle54"/>
          <w:rFonts w:ascii="Times New Roman" w:hAnsi="Times New Roman" w:cs="Times New Roman"/>
          <w:color w:val="000000" w:themeColor="text1"/>
          <w:sz w:val="24"/>
          <w:szCs w:val="24"/>
          <w:u w:val="single"/>
          <w:lang w:val="kk-KZ" w:eastAsia="en-US"/>
        </w:rPr>
        <w:t xml:space="preserve">және операциялық ерекшеліктер туралы ақпарат» </w:t>
      </w:r>
    </w:p>
    <w:p w:rsidR="00440571" w:rsidRPr="008704B2" w:rsidRDefault="00440571" w:rsidP="00003E85">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D266E8" w:rsidRPr="00A004A9" w:rsidRDefault="00D266E8" w:rsidP="00D266E8">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003E85" w:rsidRPr="00003E85" w:rsidRDefault="00003E85" w:rsidP="00003E85">
      <w:pPr>
        <w:ind w:firstLine="709"/>
        <w:jc w:val="both"/>
        <w:rPr>
          <w:lang w:val="kk-KZ"/>
        </w:rPr>
      </w:pPr>
      <w:r w:rsidRPr="00003E85">
        <w:rPr>
          <w:lang w:val="kk"/>
        </w:rPr>
        <w:t xml:space="preserve">Заманауи технологиялардың қарқынды дамуы әртүрлі деңгейдегі кәсіпорындарда ғана емес, күнделікті өмірде де көптеген процестерді автоматтандырудың сөзсіз өсуіне </w:t>
      </w:r>
      <w:r w:rsidRPr="00003E85">
        <w:rPr>
          <w:lang w:val="kk-KZ"/>
        </w:rPr>
        <w:t xml:space="preserve">алып </w:t>
      </w:r>
      <w:r w:rsidRPr="00003E85">
        <w:rPr>
          <w:lang w:val="kk"/>
        </w:rPr>
        <w:t>келеді.</w:t>
      </w:r>
    </w:p>
    <w:p w:rsidR="00003E85" w:rsidRPr="00003E85" w:rsidRDefault="00003E85" w:rsidP="00003E85">
      <w:pPr>
        <w:ind w:firstLine="709"/>
        <w:jc w:val="both"/>
        <w:rPr>
          <w:lang w:val="kk"/>
        </w:rPr>
      </w:pPr>
      <w:r w:rsidRPr="00003E85">
        <w:rPr>
          <w:lang w:val="kk"/>
        </w:rPr>
        <w:t xml:space="preserve">Технология деңгейінің жоғарылауымен әртүрлі субъектілер арасында мәліметтер алмасу процестері жеделдетіледі. Барлық ақпарат сенімді және </w:t>
      </w:r>
      <w:r w:rsidRPr="00003E85">
        <w:rPr>
          <w:lang w:val="kk-KZ"/>
        </w:rPr>
        <w:t>реттілік</w:t>
      </w:r>
      <w:r w:rsidRPr="00003E85">
        <w:rPr>
          <w:lang w:val="kk"/>
        </w:rPr>
        <w:t xml:space="preserve">пен сақталатын және өңделетін арнайы автоматтандырылған орталықтар қажет. </w:t>
      </w:r>
    </w:p>
    <w:p w:rsidR="00003E85" w:rsidRPr="00003E85" w:rsidRDefault="00003E85" w:rsidP="00003E85">
      <w:pPr>
        <w:ind w:firstLine="709"/>
        <w:jc w:val="both"/>
        <w:rPr>
          <w:lang w:val="kk"/>
        </w:rPr>
      </w:pPr>
      <w:r w:rsidRPr="00003E85">
        <w:rPr>
          <w:lang w:val="kk"/>
        </w:rPr>
        <w:t>Бұл мәселедегі ең үздік шешім кез келген кәсіпорын инфрақұрылымының ажырамас бөлігіне айналатын ДӨО (деректерді өңдеу орталықтары) болып табылады.</w:t>
      </w:r>
    </w:p>
    <w:p w:rsidR="00003E85" w:rsidRPr="00003E85" w:rsidRDefault="00003E85" w:rsidP="00003E85">
      <w:pPr>
        <w:pStyle w:val="Style22"/>
        <w:widowControl/>
        <w:rPr>
          <w:rStyle w:val="FontStyle47"/>
          <w:rFonts w:ascii="Times New Roman" w:hAnsi="Times New Roman" w:cs="Times New Roman"/>
          <w:lang w:val="kk" w:eastAsia="en-US"/>
        </w:rPr>
      </w:pPr>
      <w:r w:rsidRPr="00003E85">
        <w:rPr>
          <w:rStyle w:val="FontStyle53"/>
          <w:rFonts w:ascii="Times New Roman" w:hAnsi="Times New Roman" w:cs="Times New Roman"/>
          <w:i w:val="0"/>
          <w:sz w:val="24"/>
          <w:szCs w:val="24"/>
          <w:lang w:val="kk" w:eastAsia="en-US"/>
        </w:rPr>
        <w:t>Деректер</w:t>
      </w:r>
      <w:r w:rsidRPr="00003E85">
        <w:rPr>
          <w:rStyle w:val="FontStyle53"/>
          <w:rFonts w:ascii="Times New Roman" w:hAnsi="Times New Roman" w:cs="Times New Roman"/>
          <w:i w:val="0"/>
          <w:sz w:val="24"/>
          <w:szCs w:val="24"/>
          <w:lang w:val="kk-KZ" w:eastAsia="en-US"/>
        </w:rPr>
        <w:t>ді өңдеу</w:t>
      </w:r>
      <w:r w:rsidRPr="00003E85">
        <w:rPr>
          <w:rStyle w:val="FontStyle53"/>
          <w:rFonts w:ascii="Times New Roman" w:hAnsi="Times New Roman" w:cs="Times New Roman"/>
          <w:i w:val="0"/>
          <w:sz w:val="24"/>
          <w:szCs w:val="24"/>
          <w:lang w:val="kk" w:eastAsia="en-US"/>
        </w:rPr>
        <w:t xml:space="preserve"> орталықтары тез өзгеретін нарық талаптарына оңай сәйкес келу үшін модульдік, масштабталатын және жай бейімделетін </w:t>
      </w:r>
      <w:r w:rsidRPr="00003E85">
        <w:rPr>
          <w:rStyle w:val="FontStyle53"/>
          <w:rFonts w:ascii="Times New Roman" w:hAnsi="Times New Roman" w:cs="Times New Roman"/>
          <w:i w:val="0"/>
          <w:sz w:val="24"/>
          <w:szCs w:val="24"/>
          <w:lang w:val="kk-KZ" w:eastAsia="en-US"/>
        </w:rPr>
        <w:t>үй-жайлар</w:t>
      </w:r>
      <w:r w:rsidRPr="00003E85">
        <w:rPr>
          <w:rStyle w:val="FontStyle53"/>
          <w:rFonts w:ascii="Times New Roman" w:hAnsi="Times New Roman" w:cs="Times New Roman"/>
          <w:i w:val="0"/>
          <w:sz w:val="24"/>
          <w:szCs w:val="24"/>
          <w:lang w:val="kk" w:eastAsia="en-US"/>
        </w:rPr>
        <w:t xml:space="preserve"> мен инфрақұрылымды қамтамасыз етуі керек. Сонымен қатар, деректер орталығының операторы үшін деректер орталықтарының энергияны тұтынуы экологиялық тұрғыдан (көміртегі ізін азайту) және экономикалық жағынан (энергия құны) өте маңызды болды.</w:t>
      </w:r>
    </w:p>
    <w:p w:rsidR="00003E85" w:rsidRPr="00003E85" w:rsidRDefault="00003E85" w:rsidP="00003E85">
      <w:pPr>
        <w:pStyle w:val="Style11"/>
        <w:widowControl/>
        <w:ind w:firstLine="720"/>
        <w:jc w:val="both"/>
        <w:rPr>
          <w:rStyle w:val="FontStyle53"/>
          <w:rFonts w:ascii="Times New Roman" w:hAnsi="Times New Roman" w:cs="Times New Roman"/>
          <w:i w:val="0"/>
          <w:sz w:val="24"/>
          <w:szCs w:val="24"/>
          <w:lang w:val="kk" w:eastAsia="en-US"/>
        </w:rPr>
      </w:pPr>
      <w:r w:rsidRPr="00003E85">
        <w:rPr>
          <w:rStyle w:val="FontStyle53"/>
          <w:rFonts w:ascii="Times New Roman" w:hAnsi="Times New Roman" w:cs="Times New Roman"/>
          <w:i w:val="0"/>
          <w:sz w:val="24"/>
          <w:szCs w:val="24"/>
          <w:lang w:val="kk" w:eastAsia="en-US"/>
        </w:rPr>
        <w:t>Деректер</w:t>
      </w:r>
      <w:r w:rsidRPr="00003E85">
        <w:rPr>
          <w:rStyle w:val="FontStyle53"/>
          <w:rFonts w:ascii="Times New Roman" w:hAnsi="Times New Roman" w:cs="Times New Roman"/>
          <w:i w:val="0"/>
          <w:sz w:val="24"/>
          <w:szCs w:val="24"/>
          <w:lang w:val="kk-KZ" w:eastAsia="en-US"/>
        </w:rPr>
        <w:t>ді өңдеу</w:t>
      </w:r>
      <w:r w:rsidRPr="00003E85">
        <w:rPr>
          <w:rStyle w:val="FontStyle53"/>
          <w:rFonts w:ascii="Times New Roman" w:hAnsi="Times New Roman" w:cs="Times New Roman"/>
          <w:i w:val="0"/>
          <w:sz w:val="24"/>
          <w:szCs w:val="24"/>
          <w:lang w:val="kk" w:eastAsia="en-US"/>
        </w:rPr>
        <w:t xml:space="preserve"> орталықтарын іске асыру:</w:t>
      </w:r>
    </w:p>
    <w:p w:rsidR="00003E85" w:rsidRPr="00003E85" w:rsidRDefault="00003E85" w:rsidP="00003E85">
      <w:pPr>
        <w:pStyle w:val="Style11"/>
        <w:widowControl/>
        <w:ind w:firstLine="720"/>
        <w:jc w:val="both"/>
        <w:rPr>
          <w:rStyle w:val="FontStyle53"/>
          <w:rFonts w:ascii="Times New Roman" w:hAnsi="Times New Roman" w:cs="Times New Roman"/>
          <w:i w:val="0"/>
          <w:sz w:val="24"/>
          <w:szCs w:val="24"/>
          <w:lang w:val="kk" w:eastAsia="en-US"/>
        </w:rPr>
      </w:pPr>
      <w:r w:rsidRPr="00003E85">
        <w:rPr>
          <w:rStyle w:val="FontStyle53"/>
          <w:rFonts w:ascii="Times New Roman" w:hAnsi="Times New Roman" w:cs="Times New Roman"/>
          <w:i w:val="0"/>
          <w:sz w:val="24"/>
          <w:szCs w:val="24"/>
          <w:lang w:val="kk" w:eastAsia="en-US"/>
        </w:rPr>
        <w:t>a)</w:t>
      </w:r>
      <w:r w:rsidRPr="00003E85">
        <w:rPr>
          <w:rStyle w:val="FontStyle53"/>
          <w:rFonts w:ascii="Times New Roman" w:hAnsi="Times New Roman" w:cs="Times New Roman"/>
          <w:i w:val="0"/>
          <w:sz w:val="24"/>
          <w:szCs w:val="24"/>
          <w:lang w:val="kk-KZ" w:eastAsia="en-US"/>
        </w:rPr>
        <w:t xml:space="preserve"> арналу</w:t>
      </w:r>
      <w:r w:rsidRPr="00003E85">
        <w:rPr>
          <w:rStyle w:val="FontStyle53"/>
          <w:rFonts w:ascii="Times New Roman" w:hAnsi="Times New Roman" w:cs="Times New Roman"/>
          <w:i w:val="0"/>
          <w:sz w:val="24"/>
          <w:szCs w:val="24"/>
          <w:lang w:val="kk" w:eastAsia="en-US"/>
        </w:rPr>
        <w:t xml:space="preserve">ы (кәсіпорын, бірлесіп орналастыру, бірлескен хостинг немесе желілік операторлардың өндірістік үй-жайлары); </w:t>
      </w:r>
    </w:p>
    <w:p w:rsidR="00003E85" w:rsidRPr="00003E85" w:rsidRDefault="00003E85" w:rsidP="00003E85">
      <w:pPr>
        <w:pStyle w:val="Style11"/>
        <w:widowControl/>
        <w:ind w:firstLine="720"/>
        <w:jc w:val="both"/>
        <w:rPr>
          <w:rStyle w:val="FontStyle53"/>
          <w:rFonts w:ascii="Times New Roman" w:hAnsi="Times New Roman" w:cs="Times New Roman"/>
          <w:i w:val="0"/>
          <w:sz w:val="24"/>
          <w:szCs w:val="24"/>
          <w:lang w:val="kk" w:eastAsia="en-US"/>
        </w:rPr>
      </w:pPr>
      <w:r w:rsidRPr="00003E85">
        <w:rPr>
          <w:rStyle w:val="FontStyle53"/>
          <w:rFonts w:ascii="Times New Roman" w:hAnsi="Times New Roman" w:cs="Times New Roman"/>
          <w:i w:val="0"/>
          <w:sz w:val="24"/>
          <w:szCs w:val="24"/>
          <w:lang w:val="kk" w:eastAsia="en-US"/>
        </w:rPr>
        <w:t>b) қауіпсіздік деңгейі;</w:t>
      </w:r>
    </w:p>
    <w:p w:rsidR="00003E85" w:rsidRPr="00003E85" w:rsidRDefault="00003E85" w:rsidP="00003E85">
      <w:pPr>
        <w:pStyle w:val="Style11"/>
        <w:widowControl/>
        <w:ind w:firstLine="720"/>
        <w:jc w:val="both"/>
        <w:rPr>
          <w:rStyle w:val="FontStyle53"/>
          <w:rFonts w:ascii="Times New Roman" w:hAnsi="Times New Roman" w:cs="Times New Roman"/>
          <w:i w:val="0"/>
          <w:sz w:val="24"/>
          <w:szCs w:val="24"/>
          <w:lang w:val="kk" w:eastAsia="en-US"/>
        </w:rPr>
      </w:pPr>
      <w:r w:rsidRPr="00003E85">
        <w:rPr>
          <w:rStyle w:val="FontStyle53"/>
          <w:rFonts w:ascii="Times New Roman" w:hAnsi="Times New Roman" w:cs="Times New Roman"/>
          <w:i w:val="0"/>
          <w:sz w:val="24"/>
          <w:szCs w:val="24"/>
          <w:lang w:val="kk" w:eastAsia="en-US"/>
        </w:rPr>
        <w:t>c) физикалық өлшемі;</w:t>
      </w:r>
    </w:p>
    <w:p w:rsidR="00003E85" w:rsidRPr="00003E85" w:rsidRDefault="00003E85" w:rsidP="00003E85">
      <w:pPr>
        <w:pStyle w:val="Style11"/>
        <w:widowControl/>
        <w:ind w:firstLine="720"/>
        <w:jc w:val="both"/>
        <w:rPr>
          <w:rStyle w:val="FontStyle53"/>
          <w:rFonts w:ascii="Times New Roman" w:hAnsi="Times New Roman" w:cs="Times New Roman"/>
          <w:i w:val="0"/>
          <w:sz w:val="24"/>
          <w:szCs w:val="24"/>
          <w:lang w:val="kk" w:eastAsia="en-US"/>
        </w:rPr>
      </w:pPr>
      <w:r w:rsidRPr="00003E85">
        <w:rPr>
          <w:rStyle w:val="FontStyle53"/>
          <w:rFonts w:ascii="Times New Roman" w:hAnsi="Times New Roman" w:cs="Times New Roman"/>
          <w:i w:val="0"/>
          <w:sz w:val="24"/>
          <w:szCs w:val="24"/>
          <w:lang w:val="kk" w:eastAsia="en-US"/>
        </w:rPr>
        <w:t>d) орналастыру (мобильді, уақытша және тұрақты құрылыстар)</w:t>
      </w:r>
      <w:r w:rsidRPr="00003E85">
        <w:rPr>
          <w:rStyle w:val="FontStyle53"/>
          <w:rFonts w:ascii="Times New Roman" w:hAnsi="Times New Roman" w:cs="Times New Roman"/>
          <w:i w:val="0"/>
          <w:sz w:val="24"/>
          <w:szCs w:val="24"/>
          <w:lang w:val="kk-KZ" w:eastAsia="en-US"/>
        </w:rPr>
        <w:t xml:space="preserve"> бойынша ажыратылады</w:t>
      </w:r>
      <w:r w:rsidRPr="00003E85">
        <w:rPr>
          <w:rStyle w:val="FontStyle53"/>
          <w:rFonts w:ascii="Times New Roman" w:hAnsi="Times New Roman" w:cs="Times New Roman"/>
          <w:i w:val="0"/>
          <w:sz w:val="24"/>
          <w:szCs w:val="24"/>
          <w:lang w:val="kk" w:eastAsia="en-US"/>
        </w:rPr>
        <w:t xml:space="preserve">. </w:t>
      </w:r>
    </w:p>
    <w:p w:rsidR="001950AC" w:rsidRPr="001950AC" w:rsidRDefault="00003E85" w:rsidP="001950AC">
      <w:pPr>
        <w:pStyle w:val="Style22"/>
        <w:widowControl/>
        <w:rPr>
          <w:rStyle w:val="FontStyle52"/>
          <w:rFonts w:ascii="Times New Roman" w:hAnsi="Times New Roman" w:cs="Times New Roman"/>
          <w:sz w:val="18"/>
          <w:szCs w:val="18"/>
          <w:lang w:val="kk" w:eastAsia="en-US"/>
        </w:rPr>
      </w:pPr>
      <w:r w:rsidRPr="00003E85">
        <w:rPr>
          <w:rStyle w:val="FontStyle53"/>
          <w:rFonts w:ascii="Times New Roman" w:hAnsi="Times New Roman" w:cs="Times New Roman"/>
          <w:i w:val="0"/>
          <w:sz w:val="24"/>
          <w:szCs w:val="24"/>
          <w:lang w:val="kk" w:eastAsia="en-US"/>
        </w:rPr>
        <w:t>Деректер</w:t>
      </w:r>
      <w:r w:rsidRPr="00003E85">
        <w:rPr>
          <w:rStyle w:val="FontStyle53"/>
          <w:rFonts w:ascii="Times New Roman" w:hAnsi="Times New Roman" w:cs="Times New Roman"/>
          <w:i w:val="0"/>
          <w:sz w:val="24"/>
          <w:szCs w:val="24"/>
          <w:lang w:val="kk-KZ" w:eastAsia="en-US"/>
        </w:rPr>
        <w:t>ді өңдеу</w:t>
      </w:r>
      <w:r w:rsidRPr="00003E85">
        <w:rPr>
          <w:rStyle w:val="FontStyle53"/>
          <w:rFonts w:ascii="Times New Roman" w:hAnsi="Times New Roman" w:cs="Times New Roman"/>
          <w:i w:val="0"/>
          <w:sz w:val="24"/>
          <w:szCs w:val="24"/>
          <w:lang w:val="kk" w:eastAsia="en-US"/>
        </w:rPr>
        <w:t xml:space="preserve"> орталықтарының қажеттіліктері қызметтердің қолжетімділігі, қауіпсіздік және энергия тиімділігі мақсаттары тұрғысынан да ерекшеленеді. Бұл қажеттіліктер мен мақсаттар ғимараттың құрылысы, электр қуатын бөлу, қоршаған ортаны бақылау және физикалық қауіпсіздік тұрғысынан деректер орталықтарын жобалауға әсер етеді. Тиімді басқару және жедел ақпарат белгіленген қажеттіліктер мен мақсаттардың жетістіктерін бақылау үшін қажет. </w:t>
      </w:r>
      <w:r w:rsidR="001950AC" w:rsidRPr="001950AC">
        <w:rPr>
          <w:rStyle w:val="FontStyle52"/>
          <w:rFonts w:ascii="Times New Roman" w:hAnsi="Times New Roman" w:cs="Times New Roman"/>
          <w:color w:val="000000" w:themeColor="text1"/>
          <w:sz w:val="24"/>
          <w:szCs w:val="24"/>
          <w:lang w:val="kk" w:eastAsia="en-US"/>
        </w:rPr>
        <w:t>Жалпы алғанда, операторлар деректерді өңдеу орталығының жобалық қуаты мен оңтайлы жұмыс параметрлерін түсінуі керек. Бұл тиімді жұмыс пен сенімді қызмет көрсету үшін өте маңызды.</w:t>
      </w:r>
    </w:p>
    <w:p w:rsidR="00440571" w:rsidRDefault="00440571" w:rsidP="00440571">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003E85" w:rsidP="00440571">
      <w:pPr>
        <w:tabs>
          <w:tab w:val="left" w:pos="851"/>
        </w:tabs>
        <w:autoSpaceDE w:val="0"/>
        <w:autoSpaceDN w:val="0"/>
        <w:adjustRightInd w:val="0"/>
        <w:ind w:firstLine="567"/>
        <w:jc w:val="both"/>
        <w:rPr>
          <w:lang w:val="kk-KZ"/>
        </w:rPr>
      </w:pPr>
      <w:r>
        <w:rPr>
          <w:lang w:val="kk-KZ"/>
        </w:rPr>
        <w:t xml:space="preserve">  </w:t>
      </w:r>
      <w:r w:rsidR="00440571" w:rsidRPr="00C7288D">
        <w:rPr>
          <w:lang w:val="kk-KZ"/>
        </w:rPr>
        <w:t xml:space="preserve">Стандарттау объектісі </w:t>
      </w:r>
      <w:r w:rsidR="008704B2" w:rsidRPr="00C7288D">
        <w:rPr>
          <w:lang w:val="kk-KZ"/>
        </w:rPr>
        <w:t xml:space="preserve">процесс </w:t>
      </w:r>
      <w:r w:rsidR="00440571" w:rsidRPr="00C7288D">
        <w:rPr>
          <w:lang w:val="kk-KZ"/>
        </w:rPr>
        <w:t>болып табылады</w:t>
      </w:r>
      <w:r w:rsidR="00615B4C">
        <w:rPr>
          <w:lang w:val="kk-KZ"/>
        </w:rPr>
        <w:t>.</w:t>
      </w:r>
      <w:r w:rsidR="00440571" w:rsidRPr="00C7288D">
        <w:rPr>
          <w:lang w:val="kk-KZ"/>
        </w:rPr>
        <w:t xml:space="preserve"> </w:t>
      </w:r>
    </w:p>
    <w:p w:rsidR="00003E85" w:rsidRPr="00A3495D" w:rsidRDefault="00D57059" w:rsidP="00003E85">
      <w:pPr>
        <w:tabs>
          <w:tab w:val="left" w:pos="-2127"/>
          <w:tab w:val="left" w:pos="567"/>
        </w:tabs>
        <w:autoSpaceDN w:val="0"/>
        <w:ind w:firstLine="567"/>
        <w:contextualSpacing/>
        <w:jc w:val="both"/>
        <w:rPr>
          <w:rFonts w:eastAsia="Consolas"/>
          <w:lang w:val="kk-KZ" w:eastAsia="en-US"/>
        </w:rPr>
      </w:pPr>
      <w:r>
        <w:rPr>
          <w:lang w:val="kk-KZ"/>
        </w:rPr>
        <w:tab/>
      </w:r>
      <w:r w:rsidR="00440571" w:rsidRPr="00D57059">
        <w:rPr>
          <w:lang w:val="kk-KZ"/>
        </w:rPr>
        <w:t>Нысанның сипаттамасы</w:t>
      </w:r>
      <w:r w:rsidR="008704B2" w:rsidRPr="00D57059">
        <w:rPr>
          <w:lang w:val="kk-KZ"/>
        </w:rPr>
        <w:t xml:space="preserve">: </w:t>
      </w:r>
      <w:r w:rsidR="00003E85">
        <w:rPr>
          <w:rFonts w:eastAsia="Consolas"/>
          <w:lang w:val="kk-KZ" w:eastAsia="en-US"/>
        </w:rPr>
        <w:t>осы</w:t>
      </w:r>
      <w:r w:rsidR="00003E85" w:rsidRPr="00003E85">
        <w:rPr>
          <w:rFonts w:eastAsia="Consolas"/>
          <w:lang w:val="kk-KZ" w:eastAsia="en-US"/>
        </w:rPr>
        <w:t xml:space="preserve"> стандарт деректер орталықтарын басқару және пайдалану процестерін анықтайды.</w:t>
      </w:r>
      <w:r w:rsidR="00003E85">
        <w:rPr>
          <w:rFonts w:eastAsia="Consolas"/>
          <w:lang w:val="kk-KZ" w:eastAsia="en-US"/>
        </w:rPr>
        <w:t xml:space="preserve"> Осы</w:t>
      </w:r>
      <w:r w:rsidR="00003E85" w:rsidRPr="00A3495D">
        <w:rPr>
          <w:rFonts w:eastAsia="Consolas"/>
          <w:lang w:val="kk-KZ" w:eastAsia="en-US"/>
        </w:rPr>
        <w:t xml:space="preserve"> стандартта тұрақтылықтың, қол жетімділіктің, тәуекелдерді басқарудың, тәуекелдерді төмендетудің, әлеуетті жоспарлаудың, </w:t>
      </w:r>
      <w:r w:rsidR="00003E85" w:rsidRPr="00A3495D">
        <w:rPr>
          <w:rFonts w:eastAsia="Consolas"/>
          <w:lang w:val="kk-KZ" w:eastAsia="en-US"/>
        </w:rPr>
        <w:lastRenderedPageBreak/>
        <w:t>қауіпсіздіктің және энергия тиімділігінің күтілетін деңгейін қамтамасыз ету үшін қажетті операциялық процестерге назар аударылады.</w:t>
      </w:r>
    </w:p>
    <w:p w:rsidR="00003E85" w:rsidRDefault="00003E85" w:rsidP="00003E85">
      <w:pPr>
        <w:tabs>
          <w:tab w:val="left" w:pos="-2127"/>
          <w:tab w:val="left" w:pos="0"/>
        </w:tabs>
        <w:autoSpaceDN w:val="0"/>
        <w:ind w:firstLine="567"/>
        <w:jc w:val="both"/>
        <w:rPr>
          <w:rFonts w:eastAsia="Consolas"/>
          <w:lang w:val="kk-KZ" w:eastAsia="en-US"/>
        </w:rPr>
      </w:pPr>
      <w:r>
        <w:rPr>
          <w:rFonts w:eastAsia="Consolas"/>
          <w:lang w:val="kk-KZ" w:eastAsia="en-US"/>
        </w:rPr>
        <w:t>Е</w:t>
      </w:r>
      <w:r w:rsidRPr="00A3495D">
        <w:rPr>
          <w:rFonts w:eastAsia="Consolas"/>
          <w:lang w:val="kk-KZ" w:eastAsia="en-US"/>
        </w:rPr>
        <w:t xml:space="preserve">кінші назар </w:t>
      </w:r>
      <w:r>
        <w:rPr>
          <w:rFonts w:eastAsia="Consolas"/>
          <w:lang w:val="kk-KZ" w:eastAsia="en-US"/>
        </w:rPr>
        <w:t>п</w:t>
      </w:r>
      <w:r w:rsidRPr="00A3495D">
        <w:rPr>
          <w:rFonts w:eastAsia="Consolas"/>
          <w:lang w:val="kk-KZ" w:eastAsia="en-US"/>
        </w:rPr>
        <w:t>айдаланушылардың нақты және болашақ қажеттіліктерін үйлестіру үшін басқару процестеріне аударылады.</w:t>
      </w:r>
    </w:p>
    <w:p w:rsidR="00440571" w:rsidRDefault="00494C5A" w:rsidP="00003E85">
      <w:pPr>
        <w:tabs>
          <w:tab w:val="left" w:pos="-2127"/>
          <w:tab w:val="left" w:pos="567"/>
        </w:tabs>
        <w:autoSpaceDN w:val="0"/>
        <w:ind w:firstLine="567"/>
        <w:contextualSpacing/>
        <w:jc w:val="both"/>
        <w:rPr>
          <w:b/>
          <w:lang w:val="kk-KZ"/>
        </w:rPr>
      </w:pPr>
      <w:r>
        <w:rPr>
          <w:b/>
          <w:lang w:val="kk-KZ"/>
        </w:rPr>
        <w:tab/>
      </w:r>
      <w:r w:rsidR="00440571">
        <w:rPr>
          <w:b/>
          <w:lang w:val="kk-KZ"/>
        </w:rPr>
        <w:t xml:space="preserve">4. Негізгі нормативтік база (бастапқы дереккөз) туралы мәліметтер </w:t>
      </w:r>
    </w:p>
    <w:p w:rsidR="00440571" w:rsidRPr="00003E85" w:rsidRDefault="00440571" w:rsidP="00440571">
      <w:pPr>
        <w:tabs>
          <w:tab w:val="left" w:pos="851"/>
        </w:tabs>
        <w:autoSpaceDE w:val="0"/>
        <w:autoSpaceDN w:val="0"/>
        <w:adjustRightInd w:val="0"/>
        <w:ind w:firstLine="567"/>
        <w:jc w:val="both"/>
        <w:rPr>
          <w:b/>
          <w:lang w:val="kk-KZ"/>
        </w:rPr>
      </w:pPr>
      <w:r w:rsidRPr="008704B2">
        <w:rPr>
          <w:lang w:val="kk-KZ"/>
        </w:rPr>
        <w:t xml:space="preserve">Негізгі нормативтік база (бастапқы көз) </w:t>
      </w:r>
      <w:r w:rsidR="00003E85" w:rsidRPr="00003E85">
        <w:rPr>
          <w:iCs/>
          <w:lang w:val="kk-KZ"/>
        </w:rPr>
        <w:t xml:space="preserve">ISO/IEC TS 22237-7:2018 </w:t>
      </w:r>
      <w:r w:rsidR="00003E85" w:rsidRPr="00003E85">
        <w:rPr>
          <w:rStyle w:val="FontStyle82"/>
          <w:rFonts w:ascii="Times New Roman" w:hAnsi="Times New Roman" w:cs="Times New Roman"/>
          <w:color w:val="000000" w:themeColor="text1"/>
          <w:sz w:val="24"/>
          <w:szCs w:val="24"/>
          <w:lang w:val="kk-KZ" w:eastAsia="en-US"/>
        </w:rPr>
        <w:t>Information technology. data centre facilities and infrastructures part 7:Management and ope</w:t>
      </w:r>
      <w:r w:rsidR="00003E85" w:rsidRPr="00003E85">
        <w:rPr>
          <w:rStyle w:val="FontStyle82"/>
          <w:rFonts w:ascii="Times New Roman" w:hAnsi="Times New Roman" w:cs="Times New Roman"/>
          <w:color w:val="000000" w:themeColor="text1"/>
          <w:sz w:val="24"/>
          <w:szCs w:val="24"/>
          <w:lang w:val="de-DE" w:eastAsia="en-US"/>
        </w:rPr>
        <w:t xml:space="preserve">rational </w:t>
      </w:r>
      <w:proofErr w:type="spellStart"/>
      <w:r w:rsidR="00003E85" w:rsidRPr="00003E85">
        <w:rPr>
          <w:rStyle w:val="FontStyle82"/>
          <w:rFonts w:ascii="Times New Roman" w:hAnsi="Times New Roman" w:cs="Times New Roman"/>
          <w:color w:val="000000" w:themeColor="text1"/>
          <w:sz w:val="24"/>
          <w:szCs w:val="24"/>
          <w:lang w:val="de-DE" w:eastAsia="en-US"/>
        </w:rPr>
        <w:t>information</w:t>
      </w:r>
      <w:proofErr w:type="spellEnd"/>
      <w:r w:rsidR="00003E85" w:rsidRPr="00003E85">
        <w:rPr>
          <w:b/>
          <w:bCs/>
          <w:lang w:val="kk-KZ"/>
        </w:rPr>
        <w:t xml:space="preserve"> (</w:t>
      </w:r>
      <w:r w:rsidR="00003E85" w:rsidRPr="00003E85">
        <w:rPr>
          <w:rStyle w:val="FontStyle40"/>
          <w:rFonts w:ascii="Times New Roman" w:hAnsi="Times New Roman" w:cs="Times New Roman"/>
          <w:b w:val="0"/>
          <w:sz w:val="24"/>
          <w:szCs w:val="24"/>
          <w:lang w:val="kk-KZ" w:eastAsia="en-US"/>
        </w:rPr>
        <w:t xml:space="preserve">Ақпараттық технология. </w:t>
      </w:r>
      <w:r w:rsidR="00003E85" w:rsidRPr="00003E85">
        <w:rPr>
          <w:rStyle w:val="FontStyle40"/>
          <w:rFonts w:ascii="Times New Roman" w:hAnsi="Times New Roman" w:cs="Times New Roman"/>
          <w:b w:val="0"/>
          <w:sz w:val="24"/>
          <w:szCs w:val="24"/>
          <w:lang w:val="kk" w:eastAsia="en-US"/>
        </w:rPr>
        <w:t>Деректерді өңдеу орталықтарына арналған өндірістік үй-жайлар және олардың инфрақұрылымы</w:t>
      </w:r>
      <w:r w:rsidR="00003E85" w:rsidRPr="00003E85">
        <w:rPr>
          <w:rStyle w:val="FontStyle36"/>
          <w:rFonts w:ascii="Times New Roman" w:hAnsi="Times New Roman" w:cs="Times New Roman"/>
          <w:b w:val="0"/>
          <w:sz w:val="24"/>
          <w:szCs w:val="24"/>
          <w:lang w:val="kk-KZ" w:eastAsia="en-US"/>
        </w:rPr>
        <w:t xml:space="preserve">. </w:t>
      </w:r>
      <w:r w:rsidR="00003E85" w:rsidRPr="00003E85">
        <w:rPr>
          <w:rStyle w:val="FontStyle36"/>
          <w:rFonts w:ascii="Times New Roman" w:hAnsi="Times New Roman" w:cs="Times New Roman"/>
          <w:b w:val="0"/>
          <w:i w:val="0"/>
          <w:sz w:val="24"/>
          <w:szCs w:val="24"/>
          <w:lang w:val="kk-KZ" w:eastAsia="en-US"/>
        </w:rPr>
        <w:t xml:space="preserve">7-бөлім. Менеджмент және операциялық ерекшеліктер туралы ақпарат) </w:t>
      </w:r>
      <w:r w:rsidR="008704B2" w:rsidRPr="00003E85">
        <w:rPr>
          <w:lang w:val="kk-KZ"/>
        </w:rPr>
        <w:t xml:space="preserve">халықаралық стандарты </w:t>
      </w:r>
      <w:r w:rsidRPr="00003E85">
        <w:rPr>
          <w:lang w:val="kk-KZ"/>
        </w:rPr>
        <w:t>пайдалану ұсынылады.</w:t>
      </w:r>
    </w:p>
    <w:p w:rsidR="0019444D" w:rsidRPr="00F92FD0" w:rsidRDefault="0019444D" w:rsidP="0019444D">
      <w:pPr>
        <w:tabs>
          <w:tab w:val="left" w:pos="851"/>
        </w:tabs>
        <w:autoSpaceDE w:val="0"/>
        <w:autoSpaceDN w:val="0"/>
        <w:adjustRightInd w:val="0"/>
        <w:ind w:firstLine="567"/>
        <w:jc w:val="both"/>
        <w:rPr>
          <w:lang w:val="kk-KZ"/>
        </w:rPr>
      </w:pPr>
      <w:bookmarkStart w:id="0" w:name="_GoBack"/>
      <w:bookmarkEnd w:id="0"/>
      <w:r>
        <w:rPr>
          <w:b/>
          <w:lang w:val="kk-KZ"/>
        </w:rPr>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19444D" w:rsidRPr="00F049A4" w:rsidRDefault="0019444D" w:rsidP="0019444D">
      <w:pPr>
        <w:tabs>
          <w:tab w:val="left" w:pos="851"/>
        </w:tabs>
        <w:autoSpaceDE w:val="0"/>
        <w:autoSpaceDN w:val="0"/>
        <w:adjustRightInd w:val="0"/>
        <w:ind w:firstLine="567"/>
        <w:jc w:val="both"/>
        <w:rPr>
          <w:lang w:val="kk-KZ"/>
        </w:rPr>
      </w:pPr>
      <w:r>
        <w:rPr>
          <w:b/>
          <w:lang w:val="kk-KZ"/>
        </w:rPr>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r w:rsidRPr="00F049A4">
        <w:rPr>
          <w:lang w:val="kk-KZ"/>
        </w:rPr>
        <w:t>Жоқ.</w:t>
      </w:r>
    </w:p>
    <w:p w:rsidR="00440571" w:rsidRDefault="00440571" w:rsidP="00440571">
      <w:pPr>
        <w:widowControl w:val="0"/>
        <w:tabs>
          <w:tab w:val="left" w:pos="5610"/>
        </w:tabs>
        <w:ind w:firstLine="567"/>
        <w:jc w:val="center"/>
        <w:outlineLvl w:val="0"/>
        <w:rPr>
          <w:b/>
          <w:lang w:val="kk-KZ"/>
        </w:rPr>
      </w:pPr>
      <w:r w:rsidRPr="00440571">
        <w:rPr>
          <w:b/>
          <w:lang w:val="kk-KZ"/>
        </w:rPr>
        <w:t xml:space="preserve"> </w:t>
      </w:r>
    </w:p>
    <w:p w:rsidR="00440571" w:rsidRDefault="00440571">
      <w:pPr>
        <w:spacing w:after="200" w:line="276" w:lineRule="auto"/>
        <w:rPr>
          <w:b/>
          <w:lang w:val="kk-KZ"/>
        </w:rPr>
      </w:pPr>
    </w:p>
    <w:sectPr w:rsidR="00440571"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1AB" w:rsidRDefault="004D51AB" w:rsidP="000B6F37">
      <w:r>
        <w:separator/>
      </w:r>
    </w:p>
  </w:endnote>
  <w:endnote w:type="continuationSeparator" w:id="0">
    <w:p w:rsidR="004D51AB" w:rsidRDefault="004D51AB"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1AB" w:rsidRDefault="004D51AB" w:rsidP="000B6F37">
      <w:r>
        <w:separator/>
      </w:r>
    </w:p>
  </w:footnote>
  <w:footnote w:type="continuationSeparator" w:id="0">
    <w:p w:rsidR="004D51AB" w:rsidRDefault="004D51AB"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4270EF" w:rsidRPr="004270EF">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5077B"/>
    <w:rsid w:val="00094138"/>
    <w:rsid w:val="00094986"/>
    <w:rsid w:val="000B6F37"/>
    <w:rsid w:val="00105500"/>
    <w:rsid w:val="00141E8A"/>
    <w:rsid w:val="0019444D"/>
    <w:rsid w:val="001950AC"/>
    <w:rsid w:val="00265FCC"/>
    <w:rsid w:val="00287A0A"/>
    <w:rsid w:val="002C5871"/>
    <w:rsid w:val="003038BD"/>
    <w:rsid w:val="003A04DA"/>
    <w:rsid w:val="00404785"/>
    <w:rsid w:val="0042614E"/>
    <w:rsid w:val="004270EF"/>
    <w:rsid w:val="00440571"/>
    <w:rsid w:val="00494C5A"/>
    <w:rsid w:val="004C2FA1"/>
    <w:rsid w:val="004D51AB"/>
    <w:rsid w:val="004E456D"/>
    <w:rsid w:val="004F7134"/>
    <w:rsid w:val="005443E7"/>
    <w:rsid w:val="00562675"/>
    <w:rsid w:val="005B0842"/>
    <w:rsid w:val="00615B4C"/>
    <w:rsid w:val="00622F7E"/>
    <w:rsid w:val="00696804"/>
    <w:rsid w:val="006A07E6"/>
    <w:rsid w:val="007158FD"/>
    <w:rsid w:val="00727A25"/>
    <w:rsid w:val="00770C65"/>
    <w:rsid w:val="00774CF4"/>
    <w:rsid w:val="00846438"/>
    <w:rsid w:val="00862E51"/>
    <w:rsid w:val="008704B2"/>
    <w:rsid w:val="00891D00"/>
    <w:rsid w:val="008A1C77"/>
    <w:rsid w:val="008A4144"/>
    <w:rsid w:val="00921596"/>
    <w:rsid w:val="00945A53"/>
    <w:rsid w:val="009912D3"/>
    <w:rsid w:val="009C0DB7"/>
    <w:rsid w:val="009C30B5"/>
    <w:rsid w:val="009C3F8D"/>
    <w:rsid w:val="009C44F8"/>
    <w:rsid w:val="00A70E24"/>
    <w:rsid w:val="00A80B1F"/>
    <w:rsid w:val="00A944B5"/>
    <w:rsid w:val="00AA524F"/>
    <w:rsid w:val="00AA751C"/>
    <w:rsid w:val="00AB0FBF"/>
    <w:rsid w:val="00AD7FF1"/>
    <w:rsid w:val="00B141F3"/>
    <w:rsid w:val="00B63055"/>
    <w:rsid w:val="00B633BF"/>
    <w:rsid w:val="00BA7A22"/>
    <w:rsid w:val="00BB1D6B"/>
    <w:rsid w:val="00BC1244"/>
    <w:rsid w:val="00BC1CC5"/>
    <w:rsid w:val="00BD4611"/>
    <w:rsid w:val="00BF16A8"/>
    <w:rsid w:val="00C358ED"/>
    <w:rsid w:val="00C7288D"/>
    <w:rsid w:val="00C770A6"/>
    <w:rsid w:val="00CE1D7D"/>
    <w:rsid w:val="00CE3285"/>
    <w:rsid w:val="00D026D6"/>
    <w:rsid w:val="00D139F0"/>
    <w:rsid w:val="00D266E8"/>
    <w:rsid w:val="00D4203D"/>
    <w:rsid w:val="00D57059"/>
    <w:rsid w:val="00D60535"/>
    <w:rsid w:val="00D75072"/>
    <w:rsid w:val="00E05713"/>
    <w:rsid w:val="00E61075"/>
    <w:rsid w:val="00EB54CB"/>
    <w:rsid w:val="00F46964"/>
    <w:rsid w:val="00F57B03"/>
    <w:rsid w:val="00F84568"/>
    <w:rsid w:val="00F92FD0"/>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character" w:customStyle="1" w:styleId="FontStyle52">
    <w:name w:val="Font Style52"/>
    <w:uiPriority w:val="99"/>
    <w:rsid w:val="001950AC"/>
    <w:rPr>
      <w:rFonts w:ascii="Palatino Linotype" w:hAnsi="Palatino Linotype" w:cs="Palatino Linotype"/>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character" w:customStyle="1" w:styleId="FontStyle52">
    <w:name w:val="Font Style52"/>
    <w:uiPriority w:val="99"/>
    <w:rsid w:val="001950AC"/>
    <w:rPr>
      <w:rFonts w:ascii="Palatino Linotype" w:hAnsi="Palatino Linotype" w:cs="Palatino Linotype"/>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5A7A0-5D77-4874-BC38-6789BF86C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2</Pages>
  <Words>644</Words>
  <Characters>3673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44</cp:revision>
  <dcterms:created xsi:type="dcterms:W3CDTF">2022-06-07T10:37:00Z</dcterms:created>
  <dcterms:modified xsi:type="dcterms:W3CDTF">2022-06-28T05:55:00Z</dcterms:modified>
</cp:coreProperties>
</file>